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0D7" w:rsidRPr="007A205E" w:rsidRDefault="007F45A3" w:rsidP="007F45A3">
      <w:pPr>
        <w:jc w:val="center"/>
        <w:rPr>
          <w:b/>
        </w:rPr>
      </w:pPr>
      <w:r>
        <w:rPr>
          <w:b/>
        </w:rPr>
        <w:t>INFORMAÇÃO ÚTIL</w:t>
      </w:r>
    </w:p>
    <w:p w:rsidR="005530D7" w:rsidRPr="002771C1" w:rsidRDefault="007A205E" w:rsidP="00B63132">
      <w:pPr>
        <w:rPr>
          <w:b/>
        </w:rPr>
      </w:pPr>
      <w:r w:rsidRPr="002771C1">
        <w:rPr>
          <w:b/>
        </w:rPr>
        <w:t>Museus e Monumentos tutelados pela Direção Regional de Cultura do Norte abrangidos pela plataforma da Bilhética Online:</w:t>
      </w:r>
    </w:p>
    <w:p w:rsidR="007A205E" w:rsidRDefault="007A205E" w:rsidP="00B63132">
      <w:r>
        <w:t xml:space="preserve">- </w:t>
      </w:r>
      <w:hyperlink r:id="rId5" w:history="1">
        <w:r w:rsidRPr="003B1C3A">
          <w:rPr>
            <w:rStyle w:val="Hiperligao"/>
          </w:rPr>
          <w:t>Museu de Lamego</w:t>
        </w:r>
      </w:hyperlink>
      <w:r>
        <w:t xml:space="preserve"> (Lamego)</w:t>
      </w:r>
    </w:p>
    <w:p w:rsidR="007A205E" w:rsidRDefault="007A205E" w:rsidP="00B63132">
      <w:r>
        <w:t xml:space="preserve">- </w:t>
      </w:r>
      <w:hyperlink r:id="rId6" w:history="1">
        <w:r w:rsidRPr="003B1C3A">
          <w:rPr>
            <w:rStyle w:val="Hiperligao"/>
          </w:rPr>
          <w:t>Museu D. Diogo de Sousa</w:t>
        </w:r>
      </w:hyperlink>
      <w:r>
        <w:t xml:space="preserve"> (Braga)</w:t>
      </w:r>
    </w:p>
    <w:p w:rsidR="007A205E" w:rsidRDefault="007A205E" w:rsidP="00B63132">
      <w:r>
        <w:t xml:space="preserve">- </w:t>
      </w:r>
      <w:hyperlink r:id="rId7" w:history="1">
        <w:r w:rsidRPr="003B1C3A">
          <w:rPr>
            <w:rStyle w:val="Hiperligao"/>
          </w:rPr>
          <w:t>Museu dos Biscainhos</w:t>
        </w:r>
      </w:hyperlink>
      <w:r>
        <w:t xml:space="preserve"> (Braga)</w:t>
      </w:r>
    </w:p>
    <w:p w:rsidR="007A205E" w:rsidRDefault="007A205E" w:rsidP="00B63132">
      <w:r>
        <w:t xml:space="preserve">- </w:t>
      </w:r>
      <w:hyperlink r:id="rId8" w:history="1">
        <w:r w:rsidRPr="003B1C3A">
          <w:rPr>
            <w:rStyle w:val="Hiperligao"/>
          </w:rPr>
          <w:t>Museu da Terra de Miranda</w:t>
        </w:r>
      </w:hyperlink>
      <w:r>
        <w:t xml:space="preserve"> (Miranda do Douro)</w:t>
      </w:r>
    </w:p>
    <w:p w:rsidR="007A205E" w:rsidRDefault="007A205E" w:rsidP="00B63132">
      <w:r>
        <w:t xml:space="preserve">- </w:t>
      </w:r>
      <w:hyperlink r:id="rId9" w:history="1">
        <w:r w:rsidRPr="003B1C3A">
          <w:rPr>
            <w:rStyle w:val="Hiperligao"/>
          </w:rPr>
          <w:t>Museu do Abade de Baçal</w:t>
        </w:r>
      </w:hyperlink>
      <w:r>
        <w:t xml:space="preserve"> (Bragança)</w:t>
      </w:r>
    </w:p>
    <w:p w:rsidR="007A205E" w:rsidRDefault="007A205E" w:rsidP="00B63132">
      <w:r>
        <w:t xml:space="preserve">- </w:t>
      </w:r>
      <w:hyperlink r:id="rId10" w:history="1">
        <w:r w:rsidRPr="003B1C3A">
          <w:rPr>
            <w:rStyle w:val="Hiperligao"/>
          </w:rPr>
          <w:t>Museu de Alberto Sampaio</w:t>
        </w:r>
      </w:hyperlink>
      <w:r>
        <w:t xml:space="preserve"> (Guimarães)</w:t>
      </w:r>
    </w:p>
    <w:p w:rsidR="007A205E" w:rsidRDefault="007A205E" w:rsidP="00B63132">
      <w:r>
        <w:t xml:space="preserve">- </w:t>
      </w:r>
      <w:hyperlink r:id="rId11" w:history="1">
        <w:r w:rsidRPr="003B1C3A">
          <w:rPr>
            <w:rStyle w:val="Hiperligao"/>
          </w:rPr>
          <w:t>Paço dos Duques de Bragança</w:t>
        </w:r>
      </w:hyperlink>
      <w:r>
        <w:t xml:space="preserve"> (Guimarães)</w:t>
      </w:r>
    </w:p>
    <w:p w:rsidR="007A205E" w:rsidRDefault="007A205E" w:rsidP="00B63132">
      <w:r>
        <w:t xml:space="preserve">- </w:t>
      </w:r>
      <w:hyperlink r:id="rId12" w:history="1">
        <w:r w:rsidRPr="003B1C3A">
          <w:rPr>
            <w:rStyle w:val="Hiperligao"/>
          </w:rPr>
          <w:t>Castelo de Guimarães</w:t>
        </w:r>
      </w:hyperlink>
      <w:r>
        <w:t xml:space="preserve"> (Guimarães)</w:t>
      </w:r>
    </w:p>
    <w:p w:rsidR="007A205E" w:rsidRDefault="007A205E" w:rsidP="00B63132">
      <w:r>
        <w:t xml:space="preserve">- </w:t>
      </w:r>
      <w:hyperlink r:id="rId13" w:history="1">
        <w:r w:rsidRPr="003B1C3A">
          <w:rPr>
            <w:rStyle w:val="Hiperligao"/>
          </w:rPr>
          <w:t>Mosteiro de São João de Tarouca</w:t>
        </w:r>
      </w:hyperlink>
      <w:r>
        <w:t xml:space="preserve"> (Tarouca)</w:t>
      </w:r>
    </w:p>
    <w:p w:rsidR="007A205E" w:rsidRDefault="007A205E" w:rsidP="00B63132">
      <w:r>
        <w:t xml:space="preserve">- </w:t>
      </w:r>
      <w:hyperlink r:id="rId14" w:history="1">
        <w:r w:rsidRPr="003B1C3A">
          <w:rPr>
            <w:rStyle w:val="Hiperligao"/>
          </w:rPr>
          <w:t>Mosteiro de Santa Maria de Salzedas</w:t>
        </w:r>
      </w:hyperlink>
      <w:r>
        <w:t xml:space="preserve"> (Tarouca)</w:t>
      </w:r>
    </w:p>
    <w:p w:rsidR="007A205E" w:rsidRDefault="007A205E" w:rsidP="00B63132">
      <w:r>
        <w:t xml:space="preserve">- </w:t>
      </w:r>
      <w:hyperlink r:id="rId15" w:history="1">
        <w:r w:rsidRPr="003B1C3A">
          <w:rPr>
            <w:rStyle w:val="Hiperligao"/>
          </w:rPr>
          <w:t>Convento de Santo António de Ferreirim</w:t>
        </w:r>
      </w:hyperlink>
      <w:r>
        <w:t xml:space="preserve"> (Lamego)</w:t>
      </w:r>
    </w:p>
    <w:p w:rsidR="007A205E" w:rsidRDefault="007A205E" w:rsidP="00B63132">
      <w:r>
        <w:t xml:space="preserve">- </w:t>
      </w:r>
      <w:hyperlink r:id="rId16" w:history="1">
        <w:r w:rsidRPr="003B1C3A">
          <w:rPr>
            <w:rStyle w:val="Hiperligao"/>
          </w:rPr>
          <w:t>Mosteiro de São Martinho de Tibães</w:t>
        </w:r>
      </w:hyperlink>
      <w:r>
        <w:t xml:space="preserve"> (Braga)</w:t>
      </w:r>
    </w:p>
    <w:p w:rsidR="007A205E" w:rsidRDefault="007A205E" w:rsidP="00B63132">
      <w:r>
        <w:t xml:space="preserve">- </w:t>
      </w:r>
      <w:hyperlink r:id="rId17" w:history="1">
        <w:r w:rsidRPr="003B1C3A">
          <w:rPr>
            <w:rStyle w:val="Hiperligao"/>
          </w:rPr>
          <w:t>Mosteiro da Santa Maria de Pombeiro</w:t>
        </w:r>
      </w:hyperlink>
      <w:r>
        <w:t xml:space="preserve"> (Felgueiras)</w:t>
      </w:r>
    </w:p>
    <w:p w:rsidR="007A205E" w:rsidRDefault="007A205E" w:rsidP="00B63132">
      <w:r>
        <w:t xml:space="preserve">- </w:t>
      </w:r>
      <w:hyperlink r:id="rId18" w:history="1">
        <w:r w:rsidRPr="003B1C3A">
          <w:rPr>
            <w:rStyle w:val="Hiperligao"/>
          </w:rPr>
          <w:t>Convento de Vilar de Frades</w:t>
        </w:r>
      </w:hyperlink>
      <w:r>
        <w:t xml:space="preserve"> (Barcelos)</w:t>
      </w:r>
    </w:p>
    <w:p w:rsidR="007A205E" w:rsidRDefault="007A205E" w:rsidP="007A205E">
      <w:r>
        <w:t xml:space="preserve">- </w:t>
      </w:r>
      <w:hyperlink r:id="rId19" w:history="1">
        <w:r w:rsidRPr="003B1C3A">
          <w:rPr>
            <w:rStyle w:val="Hiperligao"/>
          </w:rPr>
          <w:t>Mosteiro de Santa Maria de Arouca</w:t>
        </w:r>
      </w:hyperlink>
      <w:r>
        <w:t xml:space="preserve"> (Arouca)</w:t>
      </w:r>
    </w:p>
    <w:p w:rsidR="007A205E" w:rsidRDefault="007A205E" w:rsidP="007A205E">
      <w:r>
        <w:t xml:space="preserve">- </w:t>
      </w:r>
      <w:hyperlink r:id="rId20" w:history="1">
        <w:r w:rsidRPr="003B1C3A">
          <w:rPr>
            <w:rStyle w:val="Hiperligao"/>
          </w:rPr>
          <w:t>Mosteiro da Serra do Pilar</w:t>
        </w:r>
      </w:hyperlink>
      <w:r>
        <w:t xml:space="preserve"> (Vila Nova de Gaia)</w:t>
      </w:r>
    </w:p>
    <w:p w:rsidR="007A205E" w:rsidRDefault="007A205E" w:rsidP="007A205E">
      <w:r>
        <w:t xml:space="preserve">- </w:t>
      </w:r>
      <w:hyperlink r:id="rId21" w:history="1">
        <w:r w:rsidRPr="003B1C3A">
          <w:rPr>
            <w:rStyle w:val="Hiperligao"/>
          </w:rPr>
          <w:t>Casa das Artes</w:t>
        </w:r>
      </w:hyperlink>
      <w:r>
        <w:t xml:space="preserve"> (Porto)</w:t>
      </w:r>
    </w:p>
    <w:p w:rsidR="007A205E" w:rsidRDefault="007A205E" w:rsidP="00B63132">
      <w:r>
        <w:t xml:space="preserve">- </w:t>
      </w:r>
      <w:hyperlink r:id="rId22" w:history="1">
        <w:r w:rsidRPr="003B1C3A">
          <w:rPr>
            <w:rStyle w:val="Hiperligao"/>
          </w:rPr>
          <w:t>Estação Arqueológica do Freixo/</w:t>
        </w:r>
        <w:proofErr w:type="spellStart"/>
        <w:r w:rsidRPr="003B1C3A">
          <w:rPr>
            <w:rStyle w:val="Hiperligao"/>
          </w:rPr>
          <w:t>Tongobriga</w:t>
        </w:r>
        <w:proofErr w:type="spellEnd"/>
      </w:hyperlink>
      <w:r>
        <w:t xml:space="preserve"> (Marco de Canaveses)</w:t>
      </w:r>
    </w:p>
    <w:p w:rsidR="007A205E" w:rsidRDefault="007A205E" w:rsidP="00B63132">
      <w:r>
        <w:t xml:space="preserve">- </w:t>
      </w:r>
      <w:hyperlink r:id="rId23" w:history="1">
        <w:r w:rsidRPr="003B1C3A">
          <w:rPr>
            <w:rStyle w:val="Hiperligao"/>
          </w:rPr>
          <w:t>Santuário de Panóias</w:t>
        </w:r>
      </w:hyperlink>
      <w:r>
        <w:t xml:space="preserve"> (Vila Real)</w:t>
      </w:r>
    </w:p>
    <w:p w:rsidR="007A205E" w:rsidRDefault="007A205E" w:rsidP="00B63132">
      <w:r>
        <w:t xml:space="preserve">- </w:t>
      </w:r>
      <w:hyperlink r:id="rId24" w:history="1">
        <w:r w:rsidRPr="003B1C3A">
          <w:rPr>
            <w:rStyle w:val="Hiperligao"/>
          </w:rPr>
          <w:t>Citânia de Santa Luzia</w:t>
        </w:r>
      </w:hyperlink>
      <w:r>
        <w:t xml:space="preserve"> (Viana do Castelo)</w:t>
      </w:r>
    </w:p>
    <w:p w:rsidR="007A205E" w:rsidRDefault="007A205E" w:rsidP="00B63132"/>
    <w:p w:rsidR="007A205E" w:rsidRDefault="007A205E" w:rsidP="00B63132">
      <w:r>
        <w:t xml:space="preserve">Mas há muito mais </w:t>
      </w:r>
      <w:hyperlink r:id="rId25" w:history="1">
        <w:r w:rsidRPr="003B1C3A">
          <w:rPr>
            <w:rStyle w:val="Hiperligao"/>
          </w:rPr>
          <w:t>Património a Norte</w:t>
        </w:r>
      </w:hyperlink>
      <w:r>
        <w:t xml:space="preserve"> para descobrir… </w:t>
      </w:r>
    </w:p>
    <w:p w:rsidR="007A205E" w:rsidRDefault="007A205E" w:rsidP="00B63132"/>
    <w:p w:rsidR="002771C1" w:rsidRPr="00FF1F29" w:rsidRDefault="002771C1" w:rsidP="007F45A3">
      <w:pPr>
        <w:rPr>
          <w:b/>
        </w:rPr>
      </w:pPr>
      <w:r w:rsidRPr="00FF1F29">
        <w:rPr>
          <w:b/>
        </w:rPr>
        <w:t>Valor de entrada nos museus e monumentos tutelados pela Direção Regional de Cultura do Norte:</w:t>
      </w:r>
    </w:p>
    <w:p w:rsidR="002771C1" w:rsidRDefault="002771C1" w:rsidP="002771C1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771C1" w:rsidTr="002771C1">
        <w:tc>
          <w:tcPr>
            <w:tcW w:w="4247" w:type="dxa"/>
          </w:tcPr>
          <w:p w:rsidR="002771C1" w:rsidRDefault="002771C1" w:rsidP="002771C1">
            <w:r>
              <w:t>- Museu de Lamego (Lamego)</w:t>
            </w:r>
          </w:p>
        </w:tc>
        <w:tc>
          <w:tcPr>
            <w:tcW w:w="4247" w:type="dxa"/>
          </w:tcPr>
          <w:p w:rsidR="002771C1" w:rsidRDefault="002771C1" w:rsidP="002771C1">
            <w:pPr>
              <w:jc w:val="center"/>
            </w:pPr>
            <w:r>
              <w:t>3,00 €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Museu D. Diogo de Sousa (Braga)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3,00€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6D2942">
            <w:r>
              <w:t>- Museu dos Biscainhos (Braga)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2,00€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lastRenderedPageBreak/>
              <w:t>- Museu da Terra de Miranda (Miranda do Douro)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2,00€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Museu do Abade de Baçal (Bragança)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3,00€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Museu de Alberto Sampaio (Guimarães)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3,00€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Paço dos Duques de Bragança (Guimarães)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5,00€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Castelo de Guimarães (Guimarães)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2,00€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Mosteiro de São João de Tarouca (Tarouca)</w:t>
            </w:r>
          </w:p>
          <w:p w:rsidR="002771C1" w:rsidRDefault="002771C1" w:rsidP="006D2942"/>
        </w:tc>
        <w:tc>
          <w:tcPr>
            <w:tcW w:w="4247" w:type="dxa"/>
          </w:tcPr>
          <w:p w:rsidR="002771C1" w:rsidRDefault="002771C1" w:rsidP="002771C1">
            <w:pPr>
              <w:jc w:val="center"/>
            </w:pPr>
            <w:r>
              <w:t>3,00 €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Mosteiro de Santa Maria de Salzedas (Tarouca)</w:t>
            </w:r>
          </w:p>
        </w:tc>
        <w:tc>
          <w:tcPr>
            <w:tcW w:w="4247" w:type="dxa"/>
          </w:tcPr>
          <w:p w:rsidR="002771C1" w:rsidRDefault="002771C1" w:rsidP="002771C1">
            <w:pPr>
              <w:jc w:val="center"/>
            </w:pPr>
            <w:r>
              <w:t>3,00 €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Convento de Santo António de Ferreirim (Lamego)</w:t>
            </w:r>
          </w:p>
        </w:tc>
        <w:tc>
          <w:tcPr>
            <w:tcW w:w="4247" w:type="dxa"/>
          </w:tcPr>
          <w:p w:rsidR="002771C1" w:rsidRDefault="002771C1" w:rsidP="002771C1">
            <w:pPr>
              <w:jc w:val="center"/>
            </w:pPr>
            <w:r>
              <w:t>3,00 €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Mosteiro de São Martinho de Tibães (Braga)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4,00€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Mosteiro da Santa Maria de Pombeiro (Felgueiras)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2,00€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Convento de Vilar de Frades (Barcelos)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2,00€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Mosteiro de Santa Maria de Arouca (Arouca)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3,00€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Mosteiro da Serra do Pilar (Vila Nova de Gaia)</w:t>
            </w:r>
          </w:p>
        </w:tc>
        <w:tc>
          <w:tcPr>
            <w:tcW w:w="4247" w:type="dxa"/>
          </w:tcPr>
          <w:p w:rsidR="002771C1" w:rsidRDefault="002771C1" w:rsidP="002771C1">
            <w:pPr>
              <w:jc w:val="center"/>
            </w:pPr>
            <w:r>
              <w:t>2,00€ ou 4,00€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Casa das Artes (Porto)</w:t>
            </w:r>
          </w:p>
        </w:tc>
        <w:tc>
          <w:tcPr>
            <w:tcW w:w="4247" w:type="dxa"/>
          </w:tcPr>
          <w:p w:rsidR="002771C1" w:rsidRDefault="002771C1" w:rsidP="002771C1">
            <w:pPr>
              <w:jc w:val="center"/>
            </w:pPr>
            <w:r>
              <w:t>Preço variável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6D2942">
            <w:r>
              <w:t>- Estação Arqueológica do Freixo/</w:t>
            </w:r>
            <w:proofErr w:type="spellStart"/>
            <w:r>
              <w:t>Tongobriga</w:t>
            </w:r>
            <w:proofErr w:type="spellEnd"/>
            <w:r>
              <w:t xml:space="preserve"> (Marco de Canaveses)</w:t>
            </w:r>
          </w:p>
        </w:tc>
        <w:tc>
          <w:tcPr>
            <w:tcW w:w="4247" w:type="dxa"/>
          </w:tcPr>
          <w:p w:rsidR="002771C1" w:rsidRDefault="002771C1" w:rsidP="002771C1">
            <w:pPr>
              <w:jc w:val="center"/>
            </w:pPr>
            <w:r>
              <w:t>2,00€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2771C1">
            <w:r>
              <w:t>- Santuário de Panóias (Vila Real)</w:t>
            </w:r>
          </w:p>
        </w:tc>
        <w:tc>
          <w:tcPr>
            <w:tcW w:w="4247" w:type="dxa"/>
          </w:tcPr>
          <w:p w:rsidR="002771C1" w:rsidRDefault="00FF1F29" w:rsidP="002771C1">
            <w:pPr>
              <w:jc w:val="center"/>
            </w:pPr>
            <w:r>
              <w:t>2,00€</w:t>
            </w:r>
          </w:p>
        </w:tc>
      </w:tr>
      <w:tr w:rsidR="002771C1" w:rsidTr="002771C1">
        <w:tc>
          <w:tcPr>
            <w:tcW w:w="4247" w:type="dxa"/>
          </w:tcPr>
          <w:p w:rsidR="002771C1" w:rsidRDefault="002771C1" w:rsidP="006D2942">
            <w:r>
              <w:t>- Citânia de Santa Luzia (Viana do Castelo)</w:t>
            </w:r>
          </w:p>
        </w:tc>
        <w:tc>
          <w:tcPr>
            <w:tcW w:w="4247" w:type="dxa"/>
          </w:tcPr>
          <w:p w:rsidR="002771C1" w:rsidRDefault="002771C1" w:rsidP="002771C1">
            <w:pPr>
              <w:jc w:val="center"/>
            </w:pPr>
            <w:r>
              <w:t>2,00€</w:t>
            </w:r>
          </w:p>
        </w:tc>
      </w:tr>
    </w:tbl>
    <w:p w:rsidR="002771C1" w:rsidRDefault="002771C1" w:rsidP="002771C1"/>
    <w:p w:rsidR="005530D7" w:rsidRPr="00DD2E6F" w:rsidRDefault="007616A2" w:rsidP="007F45A3">
      <w:pPr>
        <w:rPr>
          <w:b/>
        </w:rPr>
      </w:pPr>
      <w:r w:rsidRPr="00DD2E6F">
        <w:rPr>
          <w:b/>
        </w:rPr>
        <w:t> </w:t>
      </w:r>
      <w:r w:rsidR="00FF1F29" w:rsidRPr="00DD2E6F">
        <w:rPr>
          <w:b/>
        </w:rPr>
        <w:t>Bilhetes disponibilizados online</w:t>
      </w:r>
      <w:r w:rsidR="00DD2E6F">
        <w:rPr>
          <w:b/>
        </w:rPr>
        <w:t>:</w:t>
      </w:r>
    </w:p>
    <w:p w:rsidR="005530D7" w:rsidRPr="00B63132" w:rsidRDefault="00FF1F29" w:rsidP="00B63132">
      <w:r>
        <w:t>-</w:t>
      </w:r>
      <w:r w:rsidR="005530D7" w:rsidRPr="00B63132">
        <w:t xml:space="preserve"> Normal: o valor varia entre </w:t>
      </w:r>
      <w:r w:rsidR="00CA7BA8">
        <w:t xml:space="preserve">os </w:t>
      </w:r>
      <w:r w:rsidR="005530D7" w:rsidRPr="00B63132">
        <w:t>2,</w:t>
      </w:r>
      <w:r>
        <w:t>00</w:t>
      </w:r>
      <w:r w:rsidR="005530D7" w:rsidRPr="00B63132">
        <w:t>€ e</w:t>
      </w:r>
      <w:r>
        <w:t xml:space="preserve"> os 5,00</w:t>
      </w:r>
      <w:r w:rsidR="005530D7" w:rsidRPr="00B63132">
        <w:t>€</w:t>
      </w:r>
      <w:r w:rsidR="00CA7BA8">
        <w:t>, conforme o museu/monumento.</w:t>
      </w:r>
    </w:p>
    <w:p w:rsidR="005530D7" w:rsidRDefault="00FF1F29" w:rsidP="00B63132">
      <w:r>
        <w:t>-</w:t>
      </w:r>
      <w:r w:rsidR="005530D7" w:rsidRPr="00B63132">
        <w:t xml:space="preserve"> Cartão estudante</w:t>
      </w:r>
      <w:r>
        <w:t>:</w:t>
      </w:r>
      <w:r w:rsidR="005530D7" w:rsidRPr="00B63132">
        <w:t xml:space="preserve"> desconto </w:t>
      </w:r>
      <w:r>
        <w:t xml:space="preserve">de </w:t>
      </w:r>
      <w:r w:rsidR="005530D7" w:rsidRPr="00B63132">
        <w:t xml:space="preserve">50% </w:t>
      </w:r>
      <w:r>
        <w:t>sobre o preço normal do bilhete.</w:t>
      </w:r>
    </w:p>
    <w:p w:rsidR="00FF1F29" w:rsidRDefault="00FF1F29" w:rsidP="00FF1F29">
      <w:r>
        <w:t xml:space="preserve">- Cartão jovem: desconto de </w:t>
      </w:r>
      <w:r w:rsidRPr="00B63132">
        <w:t xml:space="preserve">50% </w:t>
      </w:r>
      <w:r>
        <w:t>sobre o preço normal do bilhete.</w:t>
      </w:r>
    </w:p>
    <w:p w:rsidR="00FF1F29" w:rsidRDefault="00FF1F29" w:rsidP="00FF1F29">
      <w:r>
        <w:t>-</w:t>
      </w:r>
      <w:r w:rsidR="005530D7" w:rsidRPr="00B63132">
        <w:t xml:space="preserve"> Sénior: ≥ 65 anos</w:t>
      </w:r>
      <w:r>
        <w:t>:</w:t>
      </w:r>
      <w:r w:rsidR="005530D7" w:rsidRPr="00B63132">
        <w:t xml:space="preserve"> </w:t>
      </w:r>
      <w:r>
        <w:t xml:space="preserve">desconto de </w:t>
      </w:r>
      <w:r w:rsidRPr="00B63132">
        <w:t xml:space="preserve">50% </w:t>
      </w:r>
      <w:r>
        <w:t>sobre o preço normal do bilhete.</w:t>
      </w:r>
    </w:p>
    <w:p w:rsidR="00CA7BA8" w:rsidRDefault="00CA7BA8" w:rsidP="00FF1F29">
      <w:r>
        <w:t>- Bilhete crianças até 12 anos: gratuito.</w:t>
      </w:r>
    </w:p>
    <w:p w:rsidR="00FF1F29" w:rsidRDefault="00FF1F29" w:rsidP="00B63132">
      <w:r>
        <w:t xml:space="preserve">- Bilhetes </w:t>
      </w:r>
      <w:r w:rsidR="00047969">
        <w:t>c</w:t>
      </w:r>
      <w:r>
        <w:t xml:space="preserve">inema </w:t>
      </w:r>
      <w:r w:rsidR="00047969">
        <w:t>(</w:t>
      </w:r>
      <w:r>
        <w:t>Casa das Artes</w:t>
      </w:r>
      <w:r w:rsidR="00047969">
        <w:t xml:space="preserve"> – Sala Henrique Alves Costa)</w:t>
      </w:r>
      <w:r>
        <w:t>.</w:t>
      </w:r>
    </w:p>
    <w:p w:rsidR="00FF1F29" w:rsidRDefault="00FF1F29" w:rsidP="00B63132">
      <w:r>
        <w:t>- Bilhetes de Evento</w:t>
      </w:r>
      <w:r w:rsidR="00794CA2">
        <w:t>s</w:t>
      </w:r>
      <w:r>
        <w:t xml:space="preserve"> vários, integrados na programação dos espaços da Direção Regional de Cultura do Norte.</w:t>
      </w:r>
    </w:p>
    <w:p w:rsidR="005514EA" w:rsidRDefault="00FF1F29" w:rsidP="00B63132">
      <w:r>
        <w:t xml:space="preserve">- </w:t>
      </w:r>
      <w:r w:rsidR="005530D7" w:rsidRPr="00B63132">
        <w:t>Bilhetes de Circuito</w:t>
      </w:r>
      <w:r w:rsidR="005514EA">
        <w:t xml:space="preserve">, </w:t>
      </w:r>
      <w:r>
        <w:t xml:space="preserve">que integram </w:t>
      </w:r>
      <w:r w:rsidR="005530D7" w:rsidRPr="00B63132">
        <w:t>mais do que um museu</w:t>
      </w:r>
      <w:r>
        <w:t xml:space="preserve"> e/ou</w:t>
      </w:r>
      <w:r w:rsidR="005530D7" w:rsidRPr="00B63132">
        <w:t xml:space="preserve"> monumento</w:t>
      </w:r>
      <w:r w:rsidR="007616A2">
        <w:t>, com validade de um ano após a data de emissão.</w:t>
      </w:r>
      <w:r w:rsidR="005514EA">
        <w:t xml:space="preserve"> P</w:t>
      </w:r>
      <w:r w:rsidR="005514EA" w:rsidRPr="00B63132">
        <w:t>ermitem a visita a dois ou mais espaços, por um valor inferior à compra individual de cada um dos bilhetes individualmente considerado</w:t>
      </w:r>
      <w:r w:rsidR="005514EA">
        <w:t>.</w:t>
      </w:r>
    </w:p>
    <w:p w:rsidR="00CA7BA8" w:rsidRPr="00736219" w:rsidRDefault="00CA7BA8" w:rsidP="00CA7BA8">
      <w:r>
        <w:t xml:space="preserve">NOTA: </w:t>
      </w:r>
      <w:r w:rsidRPr="00736219">
        <w:t>Existem outras entradas com desconto, apenas disponíveis na</w:t>
      </w:r>
      <w:r>
        <w:t>s</w:t>
      </w:r>
      <w:r w:rsidRPr="00736219">
        <w:t xml:space="preserve"> bilheteira</w:t>
      </w:r>
      <w:r>
        <w:t>s</w:t>
      </w:r>
      <w:r w:rsidRPr="00736219">
        <w:t xml:space="preserve"> física</w:t>
      </w:r>
      <w:r w:rsidR="00096B4A">
        <w:t>s</w:t>
      </w:r>
      <w:r w:rsidRPr="00736219">
        <w:t>. Consulte as condições de acesso nos websites dos museus/monumentos.</w:t>
      </w:r>
    </w:p>
    <w:p w:rsidR="00CA7BA8" w:rsidRDefault="00CA7BA8" w:rsidP="00DD2E6F"/>
    <w:p w:rsidR="000F470A" w:rsidRDefault="000F470A" w:rsidP="00DD2E6F">
      <w:pPr>
        <w:rPr>
          <w:b/>
        </w:rPr>
      </w:pPr>
      <w:r>
        <w:rPr>
          <w:b/>
        </w:rPr>
        <w:lastRenderedPageBreak/>
        <w:t>B</w:t>
      </w:r>
      <w:r w:rsidR="007F45A3" w:rsidRPr="00CA7BA8">
        <w:rPr>
          <w:b/>
        </w:rPr>
        <w:t>ilhetes circuito disponíveis</w:t>
      </w:r>
      <w:r w:rsidR="007F45A3">
        <w:rPr>
          <w:b/>
        </w:rPr>
        <w:t>:</w:t>
      </w:r>
    </w:p>
    <w:p w:rsidR="00DD2E6F" w:rsidRDefault="00DD2E6F" w:rsidP="00DD2E6F">
      <w:r>
        <w:t xml:space="preserve">Os museus e/ou monumentos incluídos no circuito podem ser visitados em qualquer data, dentro do período de validade do bilhete. Os bilhetes são válidos para uma entrada em cada um dos museus/monumentos que integram o bilhete circuito, </w:t>
      </w:r>
      <w:r w:rsidRPr="00BE6CC5">
        <w:t>não vendáve</w:t>
      </w:r>
      <w:r>
        <w:t>is</w:t>
      </w:r>
      <w:r w:rsidRPr="00BE6CC5">
        <w:t>, intransmissíve</w:t>
      </w:r>
      <w:r>
        <w:t>is</w:t>
      </w:r>
      <w:r w:rsidRPr="00BE6CC5">
        <w:t xml:space="preserve"> e não reembolsáve</w:t>
      </w:r>
      <w:r>
        <w:t>is</w:t>
      </w:r>
      <w:r w:rsidRPr="00BE6CC5">
        <w:t>.</w:t>
      </w:r>
    </w:p>
    <w:p w:rsidR="00DD2E6F" w:rsidRDefault="00DD2E6F" w:rsidP="00DD2E6F">
      <w:r>
        <w:t xml:space="preserve">- Museu de Lamego / Vale do Varosa (Mosteiro de São João de Tarouca, Mosteiro de Santa Maria de Salzedas, Convento de Santo António de Ferreirim) – </w:t>
      </w:r>
      <w:r w:rsidRPr="00DD2E6F">
        <w:rPr>
          <w:b/>
        </w:rPr>
        <w:t>9</w:t>
      </w:r>
      <w:r w:rsidRPr="0083759E">
        <w:rPr>
          <w:b/>
        </w:rPr>
        <w:t>,00€</w:t>
      </w:r>
    </w:p>
    <w:p w:rsidR="00DD2E6F" w:rsidRPr="00B63132" w:rsidRDefault="00DD2E6F" w:rsidP="00DD2E6F">
      <w:r>
        <w:t xml:space="preserve">- Vale do Varosa (Mosteiro de São João de Tarouca, Mosteiro de Santa Maria de Salzedas, Convento de Santo António de Ferreirim) – </w:t>
      </w:r>
      <w:r>
        <w:rPr>
          <w:b/>
        </w:rPr>
        <w:t>7</w:t>
      </w:r>
      <w:r w:rsidRPr="0083759E">
        <w:rPr>
          <w:b/>
        </w:rPr>
        <w:t>,00€</w:t>
      </w:r>
    </w:p>
    <w:p w:rsidR="00DD2E6F" w:rsidRDefault="00DD2E6F" w:rsidP="00DD2E6F">
      <w:r>
        <w:t xml:space="preserve">- Paço dos Duques de Bragança / Castelo de Guimarães – </w:t>
      </w:r>
      <w:r w:rsidRPr="00C20CC3">
        <w:rPr>
          <w:b/>
        </w:rPr>
        <w:t>6,00€</w:t>
      </w:r>
    </w:p>
    <w:p w:rsidR="00DD2E6F" w:rsidRDefault="00DD2E6F" w:rsidP="00DD2E6F">
      <w:r>
        <w:t xml:space="preserve">- Paço dos Duques de Bragança / Castelo de Guimarães / Museu de Alberto Sampaio – </w:t>
      </w:r>
      <w:r w:rsidRPr="001C26D0">
        <w:rPr>
          <w:b/>
        </w:rPr>
        <w:t>8,00€</w:t>
      </w:r>
    </w:p>
    <w:p w:rsidR="00DD2E6F" w:rsidRDefault="00DD2E6F" w:rsidP="00DD2E6F">
      <w:r>
        <w:t xml:space="preserve">- Paço dos Duques de Bragança / Museu de Alberto Sampaio – </w:t>
      </w:r>
      <w:r w:rsidRPr="001C26D0">
        <w:rPr>
          <w:b/>
        </w:rPr>
        <w:t>6,00€</w:t>
      </w:r>
    </w:p>
    <w:p w:rsidR="00DD2E6F" w:rsidRDefault="00DD2E6F" w:rsidP="00DD2E6F">
      <w:r>
        <w:t xml:space="preserve">- Paço dos Duques de Bragança / Museu de Alberto Sampaio / Mosteiro de São Martinho de Tibães – </w:t>
      </w:r>
      <w:r w:rsidRPr="00B5724B">
        <w:rPr>
          <w:b/>
        </w:rPr>
        <w:t>10,00€</w:t>
      </w:r>
    </w:p>
    <w:p w:rsidR="00DD2E6F" w:rsidRDefault="00DD2E6F" w:rsidP="00DD2E6F">
      <w:r>
        <w:t xml:space="preserve">- Museu da Terra de Miranda / Museu do Abade de Baçal – </w:t>
      </w:r>
      <w:r w:rsidRPr="00C20CC3">
        <w:rPr>
          <w:b/>
        </w:rPr>
        <w:t>4,00€</w:t>
      </w:r>
    </w:p>
    <w:p w:rsidR="00DD2E6F" w:rsidRDefault="00DD2E6F" w:rsidP="00DD2E6F">
      <w:r>
        <w:t xml:space="preserve">- Museu D. Diogo de Sousa / Museu dos Biscainhos – </w:t>
      </w:r>
      <w:r w:rsidRPr="00C20CC3">
        <w:rPr>
          <w:b/>
        </w:rPr>
        <w:t>4,00€</w:t>
      </w:r>
    </w:p>
    <w:p w:rsidR="00DD2E6F" w:rsidRDefault="00DD2E6F" w:rsidP="00DD2E6F">
      <w:r>
        <w:t xml:space="preserve">- Museu D. Diogo de Sousa / Museu dos Biscainhos / Mosteiro de São Martinho de Tibães – </w:t>
      </w:r>
      <w:r w:rsidRPr="00C20CC3">
        <w:rPr>
          <w:b/>
        </w:rPr>
        <w:t>7,00€</w:t>
      </w:r>
    </w:p>
    <w:p w:rsidR="00DD2E6F" w:rsidRDefault="00DD2E6F" w:rsidP="00DD2E6F">
      <w:r>
        <w:t xml:space="preserve">- Mosteiro de São Martinho de Tibães / Convento de Vilar de Frades – </w:t>
      </w:r>
      <w:r w:rsidRPr="00CC520A">
        <w:rPr>
          <w:b/>
        </w:rPr>
        <w:t>5,00€</w:t>
      </w:r>
    </w:p>
    <w:p w:rsidR="00DD2E6F" w:rsidRDefault="00DD2E6F" w:rsidP="00DD2E6F">
      <w:r>
        <w:t xml:space="preserve">- Mosteiro de São Martinho de Tibães / Convento de Vilar de Frades / Mosteiro de Santa Maria de Pombeiro – </w:t>
      </w:r>
      <w:r w:rsidRPr="00CC520A">
        <w:rPr>
          <w:b/>
        </w:rPr>
        <w:t>7,00€</w:t>
      </w:r>
    </w:p>
    <w:p w:rsidR="00DD2E6F" w:rsidRDefault="00DD2E6F" w:rsidP="00DD2E6F">
      <w:r>
        <w:t xml:space="preserve">- Estação Arqueológica do Freixo / </w:t>
      </w:r>
      <w:proofErr w:type="spellStart"/>
      <w:r>
        <w:t>Tongobriga</w:t>
      </w:r>
      <w:proofErr w:type="spellEnd"/>
      <w:r>
        <w:t xml:space="preserve"> – </w:t>
      </w:r>
      <w:r w:rsidRPr="00B5724B">
        <w:rPr>
          <w:b/>
        </w:rPr>
        <w:t>3,00€</w:t>
      </w:r>
    </w:p>
    <w:p w:rsidR="00DD2E6F" w:rsidRDefault="00DD2E6F" w:rsidP="00DD2E6F"/>
    <w:p w:rsidR="005530D7" w:rsidRPr="00CA7BA8" w:rsidRDefault="007616A2" w:rsidP="007F45A3">
      <w:pPr>
        <w:rPr>
          <w:b/>
        </w:rPr>
      </w:pPr>
      <w:r w:rsidRPr="00CA7BA8">
        <w:rPr>
          <w:b/>
        </w:rPr>
        <w:t>Apresentação dos bilhetes adquiridos online</w:t>
      </w:r>
      <w:r w:rsidR="007F45A3">
        <w:rPr>
          <w:b/>
        </w:rPr>
        <w:t>:</w:t>
      </w:r>
    </w:p>
    <w:p w:rsidR="005530D7" w:rsidRPr="00B63132" w:rsidRDefault="007616A2" w:rsidP="00B63132">
      <w:r>
        <w:t>Não é necessário imprimir o bilhete. B</w:t>
      </w:r>
      <w:r w:rsidR="005530D7" w:rsidRPr="00B63132">
        <w:t>asta exibir o</w:t>
      </w:r>
      <w:r>
        <w:t xml:space="preserve"> mesmo</w:t>
      </w:r>
      <w:r w:rsidR="005530D7" w:rsidRPr="00B63132">
        <w:t xml:space="preserve"> no telemóvel.</w:t>
      </w:r>
    </w:p>
    <w:p w:rsidR="007616A2" w:rsidRDefault="007616A2" w:rsidP="00B63132"/>
    <w:p w:rsidR="005530D7" w:rsidRPr="00CA7BA8" w:rsidRDefault="007616A2" w:rsidP="007F45A3">
      <w:pPr>
        <w:rPr>
          <w:b/>
        </w:rPr>
      </w:pPr>
      <w:r w:rsidRPr="00CA7BA8">
        <w:rPr>
          <w:b/>
        </w:rPr>
        <w:t>Meios de pagamento na bilheteira online</w:t>
      </w:r>
      <w:r w:rsidR="007F45A3">
        <w:rPr>
          <w:b/>
        </w:rPr>
        <w:t>:</w:t>
      </w:r>
    </w:p>
    <w:p w:rsidR="005530D7" w:rsidRPr="00B63132" w:rsidRDefault="005530D7" w:rsidP="00B63132">
      <w:r w:rsidRPr="00B63132">
        <w:t>Visa</w:t>
      </w:r>
      <w:r w:rsidR="007616A2">
        <w:t>,</w:t>
      </w:r>
      <w:r w:rsidRPr="00B63132">
        <w:t xml:space="preserve"> </w:t>
      </w:r>
      <w:proofErr w:type="spellStart"/>
      <w:r w:rsidRPr="00B63132">
        <w:t>Mastercard</w:t>
      </w:r>
      <w:proofErr w:type="spellEnd"/>
      <w:r w:rsidR="007616A2">
        <w:t>, MB WAY e Multibanco.</w:t>
      </w:r>
    </w:p>
    <w:p w:rsidR="00E744AF" w:rsidRDefault="00E744AF" w:rsidP="00B63132"/>
    <w:p w:rsidR="007616A2" w:rsidRPr="00CA7BA8" w:rsidRDefault="007F45A3" w:rsidP="007F45A3">
      <w:pPr>
        <w:rPr>
          <w:b/>
        </w:rPr>
      </w:pPr>
      <w:r>
        <w:rPr>
          <w:b/>
        </w:rPr>
        <w:t>D</w:t>
      </w:r>
      <w:r w:rsidRPr="00CA7BA8">
        <w:rPr>
          <w:b/>
        </w:rPr>
        <w:t>evoluções</w:t>
      </w:r>
      <w:r>
        <w:rPr>
          <w:b/>
        </w:rPr>
        <w:t>:</w:t>
      </w:r>
    </w:p>
    <w:p w:rsidR="005530D7" w:rsidRPr="00B63132" w:rsidRDefault="007616A2" w:rsidP="00B63132">
      <w:r>
        <w:t>Não é possível fazer devoluções na bilhética online.</w:t>
      </w:r>
    </w:p>
    <w:p w:rsidR="006D2942" w:rsidRPr="00B63132" w:rsidRDefault="006D2942" w:rsidP="006D2942"/>
    <w:p w:rsidR="00096B4A" w:rsidRPr="00284FA3" w:rsidRDefault="007F45A3" w:rsidP="007F45A3">
      <w:pPr>
        <w:rPr>
          <w:b/>
        </w:rPr>
      </w:pPr>
      <w:r>
        <w:rPr>
          <w:b/>
        </w:rPr>
        <w:t>A</w:t>
      </w:r>
      <w:r w:rsidRPr="00284FA3">
        <w:rPr>
          <w:b/>
        </w:rPr>
        <w:t>ltera</w:t>
      </w:r>
      <w:r>
        <w:rPr>
          <w:b/>
        </w:rPr>
        <w:t>ção</w:t>
      </w:r>
      <w:r w:rsidRPr="00284FA3">
        <w:rPr>
          <w:b/>
        </w:rPr>
        <w:t xml:space="preserve"> </w:t>
      </w:r>
      <w:r>
        <w:rPr>
          <w:b/>
        </w:rPr>
        <w:t>da data dos bilhetes:</w:t>
      </w:r>
    </w:p>
    <w:p w:rsidR="00096B4A" w:rsidRPr="00284FA3" w:rsidRDefault="00096B4A" w:rsidP="001B595F">
      <w:r w:rsidRPr="00284FA3">
        <w:t>Ap</w:t>
      </w:r>
      <w:r w:rsidR="001B595F" w:rsidRPr="001B595F">
        <w:t xml:space="preserve">ós o pagamento, </w:t>
      </w:r>
      <w:r w:rsidRPr="00284FA3">
        <w:t>não é possível alterar a data dos bilhetes.</w:t>
      </w:r>
    </w:p>
    <w:p w:rsidR="006D2942" w:rsidRPr="00B63132" w:rsidRDefault="006D2942" w:rsidP="006D2942"/>
    <w:p w:rsidR="005530D7" w:rsidRPr="007F45A3" w:rsidRDefault="007F45A3" w:rsidP="007F45A3">
      <w:pPr>
        <w:rPr>
          <w:b/>
        </w:rPr>
      </w:pPr>
      <w:r>
        <w:rPr>
          <w:b/>
        </w:rPr>
        <w:t>D</w:t>
      </w:r>
      <w:r w:rsidRPr="007F45A3">
        <w:rPr>
          <w:b/>
        </w:rPr>
        <w:t>escontos quantidade</w:t>
      </w:r>
    </w:p>
    <w:p w:rsidR="00EE15FE" w:rsidRPr="00736219" w:rsidRDefault="00DF47CD" w:rsidP="00EE15FE">
      <w:r w:rsidRPr="00736219">
        <w:t xml:space="preserve">A DRCN disponibiliza </w:t>
      </w:r>
      <w:r w:rsidR="0094425D">
        <w:t xml:space="preserve">aos operadores turísticos </w:t>
      </w:r>
      <w:r w:rsidRPr="00736219">
        <w:t>descontos</w:t>
      </w:r>
      <w:r w:rsidR="005530D7" w:rsidRPr="00736219">
        <w:t xml:space="preserve"> para aquisições em quantidade</w:t>
      </w:r>
      <w:r w:rsidR="00EE15FE" w:rsidRPr="00736219">
        <w:t xml:space="preserve"> com a antecedência mínima de </w:t>
      </w:r>
      <w:r w:rsidR="00096B4A">
        <w:t>2 dias</w:t>
      </w:r>
      <w:r w:rsidR="00EE15FE" w:rsidRPr="00736219">
        <w:t xml:space="preserve"> </w:t>
      </w:r>
      <w:r w:rsidR="00096B4A">
        <w:t>úteis</w:t>
      </w:r>
      <w:r w:rsidR="00EE15FE" w:rsidRPr="00736219">
        <w:t>. Os bilhetes têm a validade de um ano após a emissão. Os descontos de quantidade não se aplicam a</w:t>
      </w:r>
      <w:r w:rsidR="00736219" w:rsidRPr="00736219">
        <w:t>o</w:t>
      </w:r>
      <w:r w:rsidR="00EE15FE" w:rsidRPr="00736219">
        <w:t>s bilhetes circuito.</w:t>
      </w:r>
    </w:p>
    <w:p w:rsidR="00EE15FE" w:rsidRPr="00736219" w:rsidRDefault="00EE15FE" w:rsidP="00EE15FE">
      <w:pPr>
        <w:autoSpaceDE w:val="0"/>
        <w:autoSpaceDN w:val="0"/>
        <w:adjustRightInd w:val="0"/>
        <w:spacing w:after="0" w:line="240" w:lineRule="auto"/>
      </w:pPr>
      <w:r w:rsidRPr="00736219">
        <w:t>Aquisições superiores a 250 bilhetes por tipologia - 7,5 %;</w:t>
      </w:r>
    </w:p>
    <w:p w:rsidR="00EE15FE" w:rsidRPr="00736219" w:rsidRDefault="00EE15FE" w:rsidP="00EE15FE">
      <w:pPr>
        <w:autoSpaceDE w:val="0"/>
        <w:autoSpaceDN w:val="0"/>
        <w:adjustRightInd w:val="0"/>
        <w:spacing w:after="0" w:line="240" w:lineRule="auto"/>
      </w:pPr>
      <w:r w:rsidRPr="00736219">
        <w:t>Aquisições superiores a 500 bilhetes por tipologia - 10 %;</w:t>
      </w:r>
    </w:p>
    <w:p w:rsidR="00EE15FE" w:rsidRPr="00736219" w:rsidRDefault="00EE15FE" w:rsidP="00EE15FE">
      <w:pPr>
        <w:autoSpaceDE w:val="0"/>
        <w:autoSpaceDN w:val="0"/>
        <w:adjustRightInd w:val="0"/>
        <w:spacing w:after="0" w:line="240" w:lineRule="auto"/>
      </w:pPr>
      <w:r w:rsidRPr="00736219">
        <w:t>Aquisições superiores a 1000 bilhetes por tipologia - 15 %.</w:t>
      </w:r>
    </w:p>
    <w:p w:rsidR="005530D7" w:rsidRDefault="005530D7" w:rsidP="00B63132"/>
    <w:p w:rsidR="00096B4A" w:rsidRPr="00736219" w:rsidRDefault="00096B4A" w:rsidP="00B63132">
      <w:r>
        <w:t>Para aquisição desta tipologia de bilhetes contactar bilheteira.online@culturanorte.gov.pt</w:t>
      </w:r>
    </w:p>
    <w:p w:rsidR="007F45A3" w:rsidRDefault="007F45A3" w:rsidP="007F45A3">
      <w:pPr>
        <w:rPr>
          <w:b/>
        </w:rPr>
      </w:pPr>
    </w:p>
    <w:p w:rsidR="005530D7" w:rsidRPr="007F45A3" w:rsidRDefault="007F45A3" w:rsidP="007F45A3">
      <w:pPr>
        <w:rPr>
          <w:b/>
        </w:rPr>
      </w:pPr>
      <w:r>
        <w:rPr>
          <w:b/>
        </w:rPr>
        <w:t>B</w:t>
      </w:r>
      <w:r w:rsidRPr="007F45A3">
        <w:rPr>
          <w:b/>
        </w:rPr>
        <w:t>ilhetes para visitas guiadas</w:t>
      </w:r>
      <w:r>
        <w:rPr>
          <w:b/>
        </w:rPr>
        <w:t>:</w:t>
      </w:r>
    </w:p>
    <w:p w:rsidR="005530D7" w:rsidRPr="00B63132" w:rsidRDefault="0094425D" w:rsidP="00B63132">
      <w:r w:rsidRPr="0094425D">
        <w:t>As visitas guiadas oneram os bilhetes em 50 % e carecem obrigatoriamente de marcação prévi</w:t>
      </w:r>
      <w:r w:rsidR="00661236">
        <w:t>a junto do museu/monumento DRCN.</w:t>
      </w:r>
    </w:p>
    <w:p w:rsidR="0094425D" w:rsidRDefault="0094425D" w:rsidP="00B63132">
      <w:r>
        <w:t>É ainda obrigatória a marcação</w:t>
      </w:r>
      <w:r w:rsidR="00661236">
        <w:t xml:space="preserve"> prévia, mesmo sem visita guiada, </w:t>
      </w:r>
      <w:r w:rsidR="00661236" w:rsidRPr="00B63132">
        <w:t>para grupos superiores a 50 pessoas, com uma antecedência mínima de 48 horas, em dia útil.</w:t>
      </w:r>
    </w:p>
    <w:p w:rsidR="00661236" w:rsidRDefault="00661236" w:rsidP="00B63132">
      <w:r>
        <w:t>C</w:t>
      </w:r>
      <w:r w:rsidRPr="0094425D">
        <w:t xml:space="preserve">onsulte os </w:t>
      </w:r>
      <w:r w:rsidR="007F45A3">
        <w:t xml:space="preserve">respetivos </w:t>
      </w:r>
      <w:r w:rsidRPr="0094425D">
        <w:t>websites para mais informação.</w:t>
      </w:r>
    </w:p>
    <w:p w:rsidR="007F45A3" w:rsidRDefault="007F45A3" w:rsidP="007F45A3">
      <w:pPr>
        <w:rPr>
          <w:b/>
        </w:rPr>
      </w:pPr>
    </w:p>
    <w:p w:rsidR="005530D7" w:rsidRPr="007F45A3" w:rsidRDefault="007F45A3" w:rsidP="007F45A3">
      <w:pPr>
        <w:rPr>
          <w:b/>
        </w:rPr>
      </w:pPr>
      <w:r>
        <w:rPr>
          <w:b/>
        </w:rPr>
        <w:t>E</w:t>
      </w:r>
      <w:r w:rsidRPr="007F45A3">
        <w:rPr>
          <w:b/>
        </w:rPr>
        <w:t>ntradas livres</w:t>
      </w:r>
      <w:r>
        <w:rPr>
          <w:b/>
        </w:rPr>
        <w:t>:</w:t>
      </w:r>
    </w:p>
    <w:p w:rsidR="005530D7" w:rsidRPr="00B63132" w:rsidRDefault="00661236" w:rsidP="00B63132">
      <w:r>
        <w:t>A entrada livre exige</w:t>
      </w:r>
      <w:r w:rsidR="005530D7" w:rsidRPr="00B63132">
        <w:t xml:space="preserve"> comprovação documental. Deverá fazer-se </w:t>
      </w:r>
      <w:r>
        <w:t xml:space="preserve">sempre </w:t>
      </w:r>
      <w:r w:rsidR="005530D7" w:rsidRPr="00B63132">
        <w:t xml:space="preserve">acompanhar da documentação que ateste a situação de gratuitidade que beneficia. </w:t>
      </w:r>
    </w:p>
    <w:p w:rsidR="005530D7" w:rsidRPr="00B63132" w:rsidRDefault="005530D7" w:rsidP="00B63132">
      <w:r w:rsidRPr="00B63132">
        <w:t>• Domingos e feriados: cidadãos residentes em território nacional.</w:t>
      </w:r>
    </w:p>
    <w:p w:rsidR="005530D7" w:rsidRPr="00B63132" w:rsidRDefault="005530D7" w:rsidP="00B63132">
      <w:r w:rsidRPr="00B63132">
        <w:t>• Crianças até aos 12 anos, inclusive.</w:t>
      </w:r>
    </w:p>
    <w:p w:rsidR="005530D7" w:rsidRPr="00B63132" w:rsidRDefault="005530D7" w:rsidP="00B63132">
      <w:r w:rsidRPr="00B63132">
        <w:t>• Desempregados Residentes em Portugal e na União Europeia portadores do respetivo comprovativo.</w:t>
      </w:r>
    </w:p>
    <w:p w:rsidR="005530D7" w:rsidRPr="00B63132" w:rsidRDefault="005530D7" w:rsidP="00B63132">
      <w:r w:rsidRPr="00B63132">
        <w:t xml:space="preserve"> • Todos os cidadãos residentes em território nacional, no ano civil em que perfaçam 18 anos.</w:t>
      </w:r>
    </w:p>
    <w:p w:rsidR="005530D7" w:rsidRPr="00B63132" w:rsidRDefault="005530D7" w:rsidP="00B63132">
      <w:r w:rsidRPr="00B63132">
        <w:t xml:space="preserve"> • Mobilidade </w:t>
      </w:r>
      <w:proofErr w:type="gramStart"/>
      <w:r w:rsidRPr="00B63132">
        <w:t>reduzida  (</w:t>
      </w:r>
      <w:proofErr w:type="gramEnd"/>
      <w:r w:rsidRPr="00B63132">
        <w:t>60%) portadoras de Atestado Multiusos de Incapacidade e 1 acompanhante.</w:t>
      </w:r>
    </w:p>
    <w:p w:rsidR="005530D7" w:rsidRPr="00B63132" w:rsidRDefault="005530D7" w:rsidP="00B63132">
      <w:r w:rsidRPr="00B63132">
        <w:t>• Estudantes do ensino profissional e superior nas áreas histórico-artísticas e de turismo, património e gestão cultural.</w:t>
      </w:r>
    </w:p>
    <w:p w:rsidR="005530D7" w:rsidRPr="00B63132" w:rsidRDefault="005530D7" w:rsidP="00B63132">
      <w:r w:rsidRPr="00B63132">
        <w:t>• Professores e alunos de qualquer grau de ensino, incluindo universidades, sénior, quando comprovadamente em visita de estudo e mediante marcação prévia pela escola e confirmada pela Direção do Museu</w:t>
      </w:r>
      <w:r w:rsidR="00661236">
        <w:t>/Monumento</w:t>
      </w:r>
      <w:r w:rsidRPr="00B63132">
        <w:t>.</w:t>
      </w:r>
    </w:p>
    <w:p w:rsidR="005530D7" w:rsidRPr="00B63132" w:rsidRDefault="005530D7" w:rsidP="00B63132">
      <w:r w:rsidRPr="00B63132">
        <w:t xml:space="preserve">• Profissionais de Património Cultural: Investigadores, Conservadores, Restauradores e Profissionais de Museologia e/ou </w:t>
      </w:r>
      <w:proofErr w:type="gramStart"/>
      <w:r w:rsidRPr="00B63132">
        <w:t>Património .</w:t>
      </w:r>
      <w:proofErr w:type="gramEnd"/>
    </w:p>
    <w:p w:rsidR="005530D7" w:rsidRPr="00B63132" w:rsidRDefault="005530D7" w:rsidP="00B63132">
      <w:r w:rsidRPr="00B63132">
        <w:t>• Membros do ICOM, ICOMOS,</w:t>
      </w:r>
      <w:r w:rsidR="00661236">
        <w:t xml:space="preserve"> APOM</w:t>
      </w:r>
    </w:p>
    <w:p w:rsidR="005530D7" w:rsidRPr="00B63132" w:rsidRDefault="005530D7" w:rsidP="00B63132">
      <w:r w:rsidRPr="00B63132">
        <w:lastRenderedPageBreak/>
        <w:t>• Grupos de amigos dos museus e monumentos.</w:t>
      </w:r>
    </w:p>
    <w:p w:rsidR="005530D7" w:rsidRPr="00B63132" w:rsidRDefault="005530D7" w:rsidP="00B63132">
      <w:r w:rsidRPr="00B63132">
        <w:t>• Grupo credenciados: IPSS, Autarquias, Outras Instituições.</w:t>
      </w:r>
    </w:p>
    <w:p w:rsidR="005530D7" w:rsidRPr="00B63132" w:rsidRDefault="00661236" w:rsidP="00B63132">
      <w:r>
        <w:t>•Jornalistas</w:t>
      </w:r>
    </w:p>
    <w:p w:rsidR="005530D7" w:rsidRPr="00B63132" w:rsidRDefault="005530D7" w:rsidP="00B63132">
      <w:r w:rsidRPr="00B63132">
        <w:t>•Profissionais de turismo registados no RNAAT.</w:t>
      </w:r>
    </w:p>
    <w:p w:rsidR="005530D7" w:rsidRPr="00B63132" w:rsidRDefault="005530D7" w:rsidP="00B63132">
      <w:r w:rsidRPr="00B63132">
        <w:t>•Bombeiros voluntários.</w:t>
      </w:r>
    </w:p>
    <w:p w:rsidR="005530D7" w:rsidRPr="00B63132" w:rsidRDefault="005530D7" w:rsidP="00B63132">
      <w:proofErr w:type="gramStart"/>
      <w:r w:rsidRPr="00B63132">
        <w:t>•Antigos</w:t>
      </w:r>
      <w:proofErr w:type="gramEnd"/>
      <w:r w:rsidRPr="00B63132">
        <w:t xml:space="preserve"> combatentes do ultramar e respetivos viúva ou viúvo.</w:t>
      </w:r>
    </w:p>
    <w:p w:rsidR="005530D7" w:rsidRDefault="005530D7" w:rsidP="007C4356"/>
    <w:p w:rsidR="007C4356" w:rsidRPr="007F45A3" w:rsidRDefault="007F45A3" w:rsidP="007F45A3">
      <w:pPr>
        <w:rPr>
          <w:b/>
        </w:rPr>
      </w:pPr>
      <w:r>
        <w:rPr>
          <w:b/>
        </w:rPr>
        <w:t>D</w:t>
      </w:r>
      <w:r w:rsidRPr="007F45A3">
        <w:rPr>
          <w:b/>
        </w:rPr>
        <w:t>ias de encerramento</w:t>
      </w:r>
      <w:r>
        <w:rPr>
          <w:b/>
        </w:rPr>
        <w:t>:</w:t>
      </w:r>
    </w:p>
    <w:p w:rsidR="005530D7" w:rsidRPr="00B63132" w:rsidRDefault="005530D7" w:rsidP="00B63132">
      <w:r w:rsidRPr="00B63132">
        <w:t>Todos os Museus</w:t>
      </w:r>
      <w:r w:rsidR="00661236">
        <w:t xml:space="preserve"> e</w:t>
      </w:r>
      <w:r w:rsidRPr="00B63132">
        <w:t xml:space="preserve"> Monumentos </w:t>
      </w:r>
      <w:r w:rsidR="00661236">
        <w:t>da DRCN</w:t>
      </w:r>
      <w:r w:rsidRPr="00B63132">
        <w:t xml:space="preserve"> encerram no 1 dia de </w:t>
      </w:r>
      <w:r w:rsidR="00661236">
        <w:t>j</w:t>
      </w:r>
      <w:r w:rsidRPr="00B63132">
        <w:t>aneiro, Domingo de Páscoa</w:t>
      </w:r>
      <w:r w:rsidR="00661236">
        <w:t>, Dia do Trabalhador,</w:t>
      </w:r>
      <w:r w:rsidRPr="00B63132">
        <w:t xml:space="preserve"> </w:t>
      </w:r>
      <w:r w:rsidR="00DC2E81">
        <w:t>25 de d</w:t>
      </w:r>
      <w:r w:rsidRPr="00B63132">
        <w:t>ezembro</w:t>
      </w:r>
      <w:r w:rsidR="00661236">
        <w:t xml:space="preserve"> e nos respetivos </w:t>
      </w:r>
      <w:r w:rsidRPr="00B63132">
        <w:t>feriados municipais</w:t>
      </w:r>
      <w:r w:rsidR="00661236">
        <w:t xml:space="preserve">. </w:t>
      </w:r>
      <w:r w:rsidR="000E0BA2">
        <w:t>C</w:t>
      </w:r>
      <w:r w:rsidR="00661236">
        <w:t>onsultar websites para mais informação.</w:t>
      </w:r>
    </w:p>
    <w:p w:rsidR="005530D7" w:rsidRPr="00B63132" w:rsidRDefault="005530D7" w:rsidP="00B63132"/>
    <w:p w:rsidR="005530D7" w:rsidRPr="007F45A3" w:rsidRDefault="007F45A3" w:rsidP="007F45A3">
      <w:pPr>
        <w:rPr>
          <w:b/>
        </w:rPr>
      </w:pPr>
      <w:r>
        <w:rPr>
          <w:b/>
        </w:rPr>
        <w:t>H</w:t>
      </w:r>
      <w:r w:rsidRPr="007F45A3">
        <w:rPr>
          <w:b/>
        </w:rPr>
        <w:t>orários dos museus e monumentos</w:t>
      </w:r>
      <w:r>
        <w:rPr>
          <w:b/>
        </w:rPr>
        <w:t>:</w:t>
      </w:r>
    </w:p>
    <w:p w:rsidR="00096B4A" w:rsidRPr="00B63132" w:rsidRDefault="00A4487A" w:rsidP="00096B4A">
      <w:r>
        <w:t xml:space="preserve">Devido à pandemia COVID 19, </w:t>
      </w:r>
      <w:r w:rsidR="005530D7" w:rsidRPr="00B63132">
        <w:t>os Museus</w:t>
      </w:r>
      <w:r>
        <w:t xml:space="preserve"> e</w:t>
      </w:r>
      <w:r w:rsidR="005530D7" w:rsidRPr="00B63132">
        <w:t xml:space="preserve"> Monumentos têm horários adaptados</w:t>
      </w:r>
      <w:r w:rsidR="000E0BA2">
        <w:t>,</w:t>
      </w:r>
      <w:r w:rsidR="005530D7" w:rsidRPr="00B63132">
        <w:t xml:space="preserve"> definidos pelas direções de cada </w:t>
      </w:r>
      <w:r w:rsidR="000E0BA2">
        <w:t>espaço.</w:t>
      </w:r>
      <w:r w:rsidR="00096B4A">
        <w:t xml:space="preserve"> Consultar </w:t>
      </w:r>
      <w:bookmarkStart w:id="0" w:name="_GoBack"/>
      <w:bookmarkEnd w:id="0"/>
      <w:r w:rsidR="00096B4A">
        <w:t>websites para mais informação.</w:t>
      </w:r>
    </w:p>
    <w:sectPr w:rsidR="00096B4A" w:rsidRPr="00B631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FF43E7"/>
    <w:multiLevelType w:val="multilevel"/>
    <w:tmpl w:val="67A8E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0D7"/>
    <w:rsid w:val="00047969"/>
    <w:rsid w:val="00096B4A"/>
    <w:rsid w:val="000E0BA2"/>
    <w:rsid w:val="000F470A"/>
    <w:rsid w:val="0019149D"/>
    <w:rsid w:val="00192F0F"/>
    <w:rsid w:val="00197CC1"/>
    <w:rsid w:val="001B595F"/>
    <w:rsid w:val="001C26D0"/>
    <w:rsid w:val="00260046"/>
    <w:rsid w:val="002771C1"/>
    <w:rsid w:val="00302D9E"/>
    <w:rsid w:val="003B1C3A"/>
    <w:rsid w:val="003D38A3"/>
    <w:rsid w:val="004352DB"/>
    <w:rsid w:val="005514EA"/>
    <w:rsid w:val="005530D7"/>
    <w:rsid w:val="006176E3"/>
    <w:rsid w:val="00661236"/>
    <w:rsid w:val="006D044D"/>
    <w:rsid w:val="006D2942"/>
    <w:rsid w:val="00736219"/>
    <w:rsid w:val="007616A2"/>
    <w:rsid w:val="00794CA2"/>
    <w:rsid w:val="007A205E"/>
    <w:rsid w:val="007C4356"/>
    <w:rsid w:val="007F45A3"/>
    <w:rsid w:val="0083759E"/>
    <w:rsid w:val="0094425D"/>
    <w:rsid w:val="00A355C8"/>
    <w:rsid w:val="00A4487A"/>
    <w:rsid w:val="00B5724B"/>
    <w:rsid w:val="00B63132"/>
    <w:rsid w:val="00C20CC3"/>
    <w:rsid w:val="00C25B88"/>
    <w:rsid w:val="00CA7BA8"/>
    <w:rsid w:val="00CC520A"/>
    <w:rsid w:val="00CC6925"/>
    <w:rsid w:val="00CE591D"/>
    <w:rsid w:val="00DC2E81"/>
    <w:rsid w:val="00DD2E6F"/>
    <w:rsid w:val="00DF47CD"/>
    <w:rsid w:val="00DF5519"/>
    <w:rsid w:val="00E141DF"/>
    <w:rsid w:val="00E744AF"/>
    <w:rsid w:val="00EE15FE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B609"/>
  <w15:chartTrackingRefBased/>
  <w15:docId w15:val="{12758354-F7FA-472C-85A1-C4C77916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3">
    <w:name w:val="heading 3"/>
    <w:basedOn w:val="Normal"/>
    <w:link w:val="Cabealho3Carter"/>
    <w:uiPriority w:val="9"/>
    <w:qFormat/>
    <w:rsid w:val="005530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paragraph" w:styleId="Cabealho4">
    <w:name w:val="heading 4"/>
    <w:basedOn w:val="Normal"/>
    <w:link w:val="Cabealho4Carter"/>
    <w:uiPriority w:val="9"/>
    <w:qFormat/>
    <w:rsid w:val="005530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ter">
    <w:name w:val="Cabeçalho 3 Caráter"/>
    <w:basedOn w:val="Tipodeletrapredefinidodopargrafo"/>
    <w:link w:val="Cabealho3"/>
    <w:uiPriority w:val="9"/>
    <w:rsid w:val="005530D7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5530D7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553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5530D7"/>
    <w:rPr>
      <w:rFonts w:ascii="Courier New" w:eastAsia="Times New Roman" w:hAnsi="Courier New" w:cs="Courier New"/>
      <w:sz w:val="20"/>
      <w:szCs w:val="20"/>
      <w:lang w:eastAsia="pt-PT"/>
    </w:rPr>
  </w:style>
  <w:style w:type="table" w:styleId="Tabelacomgrelha">
    <w:name w:val="Table Grid"/>
    <w:basedOn w:val="Tabelanormal"/>
    <w:uiPriority w:val="39"/>
    <w:rsid w:val="00277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D0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3B1C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seuterrademiranda.gov.pt/" TargetMode="External"/><Relationship Id="rId13" Type="http://schemas.openxmlformats.org/officeDocument/2006/relationships/hyperlink" Target="https://www.valedovarosa.gov.pt/" TargetMode="External"/><Relationship Id="rId18" Type="http://schemas.openxmlformats.org/officeDocument/2006/relationships/hyperlink" Target="https://www.mosteirosanorte.gov.pt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casadasartes.gov.pt/galeria/" TargetMode="External"/><Relationship Id="rId7" Type="http://schemas.openxmlformats.org/officeDocument/2006/relationships/hyperlink" Target="https://museudosbiscainhos.gov.pt/" TargetMode="External"/><Relationship Id="rId12" Type="http://schemas.openxmlformats.org/officeDocument/2006/relationships/hyperlink" Target="https://pacodosduques.gov.pt/" TargetMode="External"/><Relationship Id="rId17" Type="http://schemas.openxmlformats.org/officeDocument/2006/relationships/hyperlink" Target="https://www.mosteirosanorte.gov.pt/" TargetMode="External"/><Relationship Id="rId25" Type="http://schemas.openxmlformats.org/officeDocument/2006/relationships/hyperlink" Target="https://culturanorte.gov.pt/patrimonio-a-nort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osteirodetibaes.gov.pt/" TargetMode="External"/><Relationship Id="rId20" Type="http://schemas.openxmlformats.org/officeDocument/2006/relationships/hyperlink" Target="https://culturanorte.gov.pt/patrimonio/mosteiro-da-serra-do-pilar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museuddiogodesousa.gov.pt/" TargetMode="External"/><Relationship Id="rId11" Type="http://schemas.openxmlformats.org/officeDocument/2006/relationships/hyperlink" Target="https://pacodosduques.gov.pt/" TargetMode="External"/><Relationship Id="rId24" Type="http://schemas.openxmlformats.org/officeDocument/2006/relationships/hyperlink" Target="https://culturanorte.gov.pt/patrimonio/citania-de-santa-luzia/" TargetMode="External"/><Relationship Id="rId5" Type="http://schemas.openxmlformats.org/officeDocument/2006/relationships/hyperlink" Target="https://museudelamego.gov.pt/" TargetMode="External"/><Relationship Id="rId15" Type="http://schemas.openxmlformats.org/officeDocument/2006/relationships/hyperlink" Target="https://www.valedovarosa.gov.pt/" TargetMode="External"/><Relationship Id="rId23" Type="http://schemas.openxmlformats.org/officeDocument/2006/relationships/hyperlink" Target="https://culturanorte.gov.pt/patrimonio/santuario-de-panoias/" TargetMode="External"/><Relationship Id="rId10" Type="http://schemas.openxmlformats.org/officeDocument/2006/relationships/hyperlink" Target="https://www.museualbertosampaio.gov.pt/" TargetMode="External"/><Relationship Id="rId19" Type="http://schemas.openxmlformats.org/officeDocument/2006/relationships/hyperlink" Target="https://www.mosteirosanorte.gov.p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useuabadebacal.gov.pt/" TargetMode="External"/><Relationship Id="rId14" Type="http://schemas.openxmlformats.org/officeDocument/2006/relationships/hyperlink" Target="https://www.valedovarosa.gov.pt/" TargetMode="External"/><Relationship Id="rId22" Type="http://schemas.openxmlformats.org/officeDocument/2006/relationships/hyperlink" Target="https://www.tongobriga.gov.pt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1344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Bras</dc:creator>
  <cp:keywords/>
  <dc:description/>
  <cp:lastModifiedBy>Patricia Bras</cp:lastModifiedBy>
  <cp:revision>33</cp:revision>
  <dcterms:created xsi:type="dcterms:W3CDTF">2022-02-17T10:57:00Z</dcterms:created>
  <dcterms:modified xsi:type="dcterms:W3CDTF">2022-05-09T12:14:00Z</dcterms:modified>
</cp:coreProperties>
</file>